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AB19" w14:textId="77777777" w:rsidR="00C64079" w:rsidRDefault="00C64079" w:rsidP="00FF6D8E">
      <w:pPr>
        <w:spacing w:after="0"/>
        <w:jc w:val="center"/>
        <w:rPr>
          <w:rFonts w:ascii="Calibri" w:hAnsi="Calibri" w:cs="Calibri"/>
          <w:b/>
          <w:bCs/>
          <w:sz w:val="22"/>
          <w:szCs w:val="22"/>
        </w:rPr>
      </w:pPr>
      <w:bookmarkStart w:id="0" w:name="_Hlk200613291"/>
    </w:p>
    <w:p w14:paraId="68F75BD0" w14:textId="606BD517" w:rsidR="00FF6D8E" w:rsidRPr="005F0B9B" w:rsidRDefault="00FF6D8E" w:rsidP="00FF6D8E">
      <w:pPr>
        <w:spacing w:after="0"/>
        <w:jc w:val="center"/>
        <w:rPr>
          <w:rFonts w:ascii="Calibri" w:hAnsi="Calibri" w:cs="Calibri"/>
          <w:b/>
          <w:bCs/>
        </w:rPr>
      </w:pPr>
      <w:r w:rsidRPr="005F0B9B">
        <w:rPr>
          <w:rFonts w:ascii="Calibri" w:hAnsi="Calibri" w:cs="Calibri"/>
          <w:b/>
          <w:bCs/>
        </w:rPr>
        <w:t xml:space="preserve">Petroglyph Development Group Appoints Andrew Sutherland as </w:t>
      </w:r>
    </w:p>
    <w:p w14:paraId="3C20B2E8" w14:textId="3D4809B7" w:rsidR="00FF6D8E" w:rsidRPr="005F0B9B" w:rsidRDefault="00FF6D8E" w:rsidP="00C64079">
      <w:pPr>
        <w:spacing w:after="0"/>
        <w:jc w:val="center"/>
        <w:rPr>
          <w:rFonts w:ascii="Calibri" w:hAnsi="Calibri" w:cs="Calibri"/>
          <w:b/>
          <w:bCs/>
        </w:rPr>
      </w:pPr>
      <w:r w:rsidRPr="005F0B9B">
        <w:rPr>
          <w:rFonts w:ascii="Calibri" w:hAnsi="Calibri" w:cs="Calibri"/>
          <w:b/>
          <w:bCs/>
        </w:rPr>
        <w:t>Director of Communications, Brand and Marketing</w:t>
      </w:r>
    </w:p>
    <w:p w14:paraId="7327FEEE" w14:textId="77777777" w:rsidR="00C64079" w:rsidRPr="0072752A" w:rsidRDefault="00C64079" w:rsidP="00C64079">
      <w:pPr>
        <w:spacing w:after="0" w:line="240" w:lineRule="auto"/>
        <w:jc w:val="center"/>
        <w:rPr>
          <w:rFonts w:ascii="Calibri" w:hAnsi="Calibri" w:cs="Calibri"/>
          <w:b/>
          <w:bCs/>
          <w:sz w:val="22"/>
          <w:szCs w:val="22"/>
        </w:rPr>
      </w:pPr>
    </w:p>
    <w:p w14:paraId="25531225" w14:textId="18CBD175" w:rsidR="00432CAB" w:rsidRPr="0072752A" w:rsidRDefault="00417E69" w:rsidP="00432CAB">
      <w:pPr>
        <w:rPr>
          <w:rFonts w:ascii="Calibri" w:hAnsi="Calibri" w:cs="Calibri"/>
          <w:sz w:val="22"/>
          <w:szCs w:val="22"/>
        </w:rPr>
      </w:pPr>
      <w:r w:rsidRPr="0072752A">
        <w:rPr>
          <w:rFonts w:ascii="Calibri" w:hAnsi="Calibri" w:cs="Calibri"/>
          <w:b/>
          <w:bCs/>
          <w:sz w:val="22"/>
          <w:szCs w:val="22"/>
        </w:rPr>
        <w:t xml:space="preserve">Snuneymuxw </w:t>
      </w:r>
      <w:r w:rsidR="00DE02DB" w:rsidRPr="0072752A">
        <w:rPr>
          <w:rFonts w:ascii="Calibri" w:hAnsi="Calibri" w:cs="Calibri"/>
          <w:b/>
          <w:bCs/>
          <w:sz w:val="22"/>
          <w:szCs w:val="22"/>
        </w:rPr>
        <w:t>[</w:t>
      </w:r>
      <w:r w:rsidR="00432CAB" w:rsidRPr="00A1218E">
        <w:rPr>
          <w:rFonts w:ascii="Calibri" w:hAnsi="Calibri" w:cs="Calibri"/>
          <w:b/>
          <w:bCs/>
          <w:sz w:val="22"/>
          <w:szCs w:val="22"/>
        </w:rPr>
        <w:t>NANAIMO, B.C.</w:t>
      </w:r>
      <w:r w:rsidR="00DE02DB" w:rsidRPr="0072752A">
        <w:rPr>
          <w:rFonts w:ascii="Calibri" w:hAnsi="Calibri" w:cs="Calibri"/>
          <w:b/>
          <w:bCs/>
          <w:sz w:val="22"/>
          <w:szCs w:val="22"/>
        </w:rPr>
        <w:t>]</w:t>
      </w:r>
      <w:r w:rsidR="00F94B93" w:rsidRPr="0072752A">
        <w:rPr>
          <w:rFonts w:ascii="Calibri" w:hAnsi="Calibri" w:cs="Calibri"/>
          <w:b/>
          <w:bCs/>
          <w:sz w:val="22"/>
          <w:szCs w:val="22"/>
        </w:rPr>
        <w:t xml:space="preserve"> June 12, </w:t>
      </w:r>
      <w:proofErr w:type="gramStart"/>
      <w:r w:rsidR="00F94B93" w:rsidRPr="0072752A">
        <w:rPr>
          <w:rFonts w:ascii="Calibri" w:hAnsi="Calibri" w:cs="Calibri"/>
          <w:b/>
          <w:bCs/>
          <w:sz w:val="22"/>
          <w:szCs w:val="22"/>
        </w:rPr>
        <w:t>2025</w:t>
      </w:r>
      <w:r w:rsidR="00432CAB" w:rsidRPr="00A1218E">
        <w:rPr>
          <w:rFonts w:ascii="Calibri" w:hAnsi="Calibri" w:cs="Calibri"/>
          <w:b/>
          <w:bCs/>
          <w:sz w:val="22"/>
          <w:szCs w:val="22"/>
        </w:rPr>
        <w:t xml:space="preserve">  </w:t>
      </w:r>
      <w:r w:rsidR="002C3A2E" w:rsidRPr="0072752A">
        <w:rPr>
          <w:rFonts w:ascii="Calibri" w:hAnsi="Calibri" w:cs="Calibri"/>
          <w:b/>
          <w:bCs/>
          <w:sz w:val="22"/>
          <w:szCs w:val="22"/>
        </w:rPr>
        <w:t>-</w:t>
      </w:r>
      <w:proofErr w:type="gramEnd"/>
      <w:r w:rsidR="002C3A2E" w:rsidRPr="0072752A">
        <w:rPr>
          <w:rFonts w:ascii="Calibri" w:hAnsi="Calibri" w:cs="Calibri"/>
          <w:sz w:val="22"/>
          <w:szCs w:val="22"/>
        </w:rPr>
        <w:t xml:space="preserve"> </w:t>
      </w:r>
      <w:r w:rsidR="00432CAB" w:rsidRPr="00A1218E">
        <w:rPr>
          <w:rFonts w:ascii="Calibri" w:hAnsi="Calibri" w:cs="Calibri"/>
          <w:sz w:val="22"/>
          <w:szCs w:val="22"/>
        </w:rPr>
        <w:t xml:space="preserve"> Petroglyph Development Group (PDG) </w:t>
      </w:r>
      <w:r w:rsidR="00432CAB" w:rsidRPr="0072752A">
        <w:rPr>
          <w:rFonts w:ascii="Calibri" w:hAnsi="Calibri" w:cs="Calibri"/>
          <w:sz w:val="22"/>
          <w:szCs w:val="22"/>
        </w:rPr>
        <w:t>announced today that</w:t>
      </w:r>
      <w:r w:rsidR="00432CAB" w:rsidRPr="00A1218E">
        <w:rPr>
          <w:rFonts w:ascii="Calibri" w:hAnsi="Calibri" w:cs="Calibri"/>
          <w:sz w:val="22"/>
          <w:szCs w:val="22"/>
        </w:rPr>
        <w:t xml:space="preserve"> </w:t>
      </w:r>
      <w:r w:rsidR="00432CAB" w:rsidRPr="0072752A">
        <w:rPr>
          <w:rFonts w:ascii="Calibri" w:hAnsi="Calibri" w:cs="Calibri"/>
          <w:sz w:val="22"/>
          <w:szCs w:val="22"/>
        </w:rPr>
        <w:t>Andrew Sutherland</w:t>
      </w:r>
      <w:r w:rsidR="00432CAB" w:rsidRPr="00A1218E">
        <w:rPr>
          <w:rFonts w:ascii="Calibri" w:hAnsi="Calibri" w:cs="Calibri"/>
          <w:sz w:val="22"/>
          <w:szCs w:val="22"/>
        </w:rPr>
        <w:t xml:space="preserve"> has been appointed Director of Communications, Brand, and Marketing</w:t>
      </w:r>
      <w:r w:rsidR="00A67119" w:rsidRPr="00F653A1">
        <w:rPr>
          <w:rFonts w:ascii="Calibri" w:hAnsi="Calibri" w:cs="Calibri"/>
          <w:sz w:val="22"/>
          <w:szCs w:val="22"/>
        </w:rPr>
        <w:t>.</w:t>
      </w:r>
      <w:r w:rsidR="00432CAB" w:rsidRPr="00A1218E">
        <w:rPr>
          <w:rFonts w:ascii="Calibri" w:hAnsi="Calibri" w:cs="Calibri"/>
          <w:sz w:val="22"/>
          <w:szCs w:val="22"/>
        </w:rPr>
        <w:t xml:space="preserve"> </w:t>
      </w:r>
      <w:r w:rsidR="00A67119" w:rsidRPr="0072752A">
        <w:rPr>
          <w:rFonts w:ascii="Calibri" w:hAnsi="Calibri" w:cs="Calibri"/>
          <w:sz w:val="22"/>
          <w:szCs w:val="22"/>
        </w:rPr>
        <w:t>E</w:t>
      </w:r>
      <w:r w:rsidR="00432CAB" w:rsidRPr="00A1218E">
        <w:rPr>
          <w:rFonts w:ascii="Calibri" w:hAnsi="Calibri" w:cs="Calibri"/>
          <w:sz w:val="22"/>
          <w:szCs w:val="22"/>
        </w:rPr>
        <w:t>ffective immediately</w:t>
      </w:r>
      <w:r w:rsidR="00A67119" w:rsidRPr="0072752A">
        <w:rPr>
          <w:rFonts w:ascii="Calibri" w:hAnsi="Calibri" w:cs="Calibri"/>
          <w:sz w:val="22"/>
          <w:szCs w:val="22"/>
        </w:rPr>
        <w:t xml:space="preserve">, </w:t>
      </w:r>
      <w:r w:rsidR="00405F68" w:rsidRPr="0072752A">
        <w:rPr>
          <w:rFonts w:ascii="Calibri" w:hAnsi="Calibri" w:cs="Calibri"/>
          <w:sz w:val="22"/>
          <w:szCs w:val="22"/>
        </w:rPr>
        <w:t>Andrew</w:t>
      </w:r>
      <w:r w:rsidR="00432CAB" w:rsidRPr="00A1218E">
        <w:rPr>
          <w:rFonts w:ascii="Calibri" w:hAnsi="Calibri" w:cs="Calibri"/>
          <w:sz w:val="22"/>
          <w:szCs w:val="22"/>
        </w:rPr>
        <w:t xml:space="preserve"> </w:t>
      </w:r>
      <w:r w:rsidR="00432CAB" w:rsidRPr="0072752A">
        <w:rPr>
          <w:rFonts w:ascii="Calibri" w:hAnsi="Calibri" w:cs="Calibri"/>
          <w:sz w:val="22"/>
          <w:szCs w:val="22"/>
        </w:rPr>
        <w:t>lead</w:t>
      </w:r>
      <w:r w:rsidR="00A67119" w:rsidRPr="0072752A">
        <w:rPr>
          <w:rFonts w:ascii="Calibri" w:hAnsi="Calibri" w:cs="Calibri"/>
          <w:sz w:val="22"/>
          <w:szCs w:val="22"/>
        </w:rPr>
        <w:t>s</w:t>
      </w:r>
      <w:r w:rsidR="00432CAB" w:rsidRPr="00A1218E">
        <w:rPr>
          <w:rFonts w:ascii="Calibri" w:hAnsi="Calibri" w:cs="Calibri"/>
          <w:sz w:val="22"/>
          <w:szCs w:val="22"/>
        </w:rPr>
        <w:t xml:space="preserve"> the communications function across PDG’s </w:t>
      </w:r>
      <w:r w:rsidR="004D3F01" w:rsidRPr="0072752A">
        <w:rPr>
          <w:rFonts w:ascii="Calibri" w:hAnsi="Calibri" w:cs="Calibri"/>
          <w:sz w:val="22"/>
          <w:szCs w:val="22"/>
        </w:rPr>
        <w:t xml:space="preserve">diverse </w:t>
      </w:r>
      <w:r w:rsidR="00432CAB" w:rsidRPr="00A1218E">
        <w:rPr>
          <w:rFonts w:ascii="Calibri" w:hAnsi="Calibri" w:cs="Calibri"/>
          <w:sz w:val="22"/>
          <w:szCs w:val="22"/>
        </w:rPr>
        <w:t>portfolio</w:t>
      </w:r>
      <w:r w:rsidR="00A67119" w:rsidRPr="0072752A">
        <w:rPr>
          <w:rFonts w:ascii="Calibri" w:hAnsi="Calibri" w:cs="Calibri"/>
          <w:sz w:val="22"/>
          <w:szCs w:val="22"/>
        </w:rPr>
        <w:t xml:space="preserve"> </w:t>
      </w:r>
      <w:r w:rsidR="004D3F01" w:rsidRPr="0072752A">
        <w:rPr>
          <w:rFonts w:ascii="Calibri" w:hAnsi="Calibri" w:cs="Calibri"/>
          <w:sz w:val="22"/>
          <w:szCs w:val="22"/>
        </w:rPr>
        <w:t>while</w:t>
      </w:r>
      <w:r w:rsidR="00A67119" w:rsidRPr="0072752A">
        <w:rPr>
          <w:rFonts w:ascii="Calibri" w:hAnsi="Calibri" w:cs="Calibri"/>
          <w:sz w:val="22"/>
          <w:szCs w:val="22"/>
        </w:rPr>
        <w:t xml:space="preserve"> </w:t>
      </w:r>
      <w:r w:rsidR="004D3F01" w:rsidRPr="0072752A">
        <w:rPr>
          <w:rFonts w:ascii="Calibri" w:hAnsi="Calibri" w:cs="Calibri"/>
          <w:sz w:val="22"/>
          <w:szCs w:val="22"/>
        </w:rPr>
        <w:t xml:space="preserve">continuing to oversee communications for the Government of </w:t>
      </w:r>
      <w:r w:rsidR="00A67119" w:rsidRPr="0072752A">
        <w:rPr>
          <w:rFonts w:ascii="Calibri" w:hAnsi="Calibri" w:cs="Calibri"/>
          <w:sz w:val="22"/>
          <w:szCs w:val="22"/>
        </w:rPr>
        <w:t>Snuneymuxw First Nation</w:t>
      </w:r>
      <w:r w:rsidR="0072752A">
        <w:rPr>
          <w:rFonts w:ascii="Calibri" w:hAnsi="Calibri" w:cs="Calibri"/>
          <w:sz w:val="22"/>
          <w:szCs w:val="22"/>
        </w:rPr>
        <w:t xml:space="preserve"> (SFN)</w:t>
      </w:r>
      <w:r w:rsidR="00432CAB" w:rsidRPr="0072752A">
        <w:rPr>
          <w:rFonts w:ascii="Calibri" w:hAnsi="Calibri" w:cs="Calibri"/>
          <w:sz w:val="22"/>
          <w:szCs w:val="22"/>
        </w:rPr>
        <w:t>.</w:t>
      </w:r>
      <w:r w:rsidR="00432CAB" w:rsidRPr="00A1218E">
        <w:rPr>
          <w:rFonts w:ascii="Calibri" w:hAnsi="Calibri" w:cs="Calibri"/>
          <w:sz w:val="22"/>
          <w:szCs w:val="22"/>
        </w:rPr>
        <w:t xml:space="preserve"> </w:t>
      </w:r>
      <w:r w:rsidR="00432CAB" w:rsidRPr="0072752A">
        <w:rPr>
          <w:rFonts w:ascii="Calibri" w:hAnsi="Calibri" w:cs="Calibri"/>
          <w:sz w:val="22"/>
          <w:szCs w:val="22"/>
        </w:rPr>
        <w:t xml:space="preserve">The alignment of </w:t>
      </w:r>
      <w:r w:rsidR="00A77FBF">
        <w:rPr>
          <w:rFonts w:ascii="Calibri" w:hAnsi="Calibri" w:cs="Calibri"/>
          <w:sz w:val="22"/>
          <w:szCs w:val="22"/>
        </w:rPr>
        <w:t>c</w:t>
      </w:r>
      <w:r w:rsidR="00432CAB" w:rsidRPr="0072752A">
        <w:rPr>
          <w:rFonts w:ascii="Calibri" w:hAnsi="Calibri" w:cs="Calibri"/>
          <w:sz w:val="22"/>
          <w:szCs w:val="22"/>
        </w:rPr>
        <w:t xml:space="preserve">ommunications, </w:t>
      </w:r>
      <w:r w:rsidR="00A77FBF">
        <w:rPr>
          <w:rFonts w:ascii="Calibri" w:hAnsi="Calibri" w:cs="Calibri"/>
          <w:sz w:val="22"/>
          <w:szCs w:val="22"/>
        </w:rPr>
        <w:t>b</w:t>
      </w:r>
      <w:r w:rsidR="00432CAB" w:rsidRPr="0072752A">
        <w:rPr>
          <w:rFonts w:ascii="Calibri" w:hAnsi="Calibri" w:cs="Calibri"/>
          <w:sz w:val="22"/>
          <w:szCs w:val="22"/>
        </w:rPr>
        <w:t xml:space="preserve">rand, and </w:t>
      </w:r>
      <w:r w:rsidR="00A77FBF">
        <w:rPr>
          <w:rFonts w:ascii="Calibri" w:hAnsi="Calibri" w:cs="Calibri"/>
          <w:sz w:val="22"/>
          <w:szCs w:val="22"/>
        </w:rPr>
        <w:t>m</w:t>
      </w:r>
      <w:r w:rsidR="00432CAB" w:rsidRPr="0072752A">
        <w:rPr>
          <w:rFonts w:ascii="Calibri" w:hAnsi="Calibri" w:cs="Calibri"/>
          <w:sz w:val="22"/>
          <w:szCs w:val="22"/>
        </w:rPr>
        <w:t xml:space="preserve">arketing under a single leadership role signals the start of a cohesive </w:t>
      </w:r>
      <w:r w:rsidR="002C3A2E" w:rsidRPr="0072752A">
        <w:rPr>
          <w:rFonts w:ascii="Calibri" w:hAnsi="Calibri" w:cs="Calibri"/>
          <w:sz w:val="22"/>
          <w:szCs w:val="22"/>
        </w:rPr>
        <w:t xml:space="preserve">communications </w:t>
      </w:r>
      <w:r w:rsidR="00432CAB" w:rsidRPr="0072752A">
        <w:rPr>
          <w:rFonts w:ascii="Calibri" w:hAnsi="Calibri" w:cs="Calibri"/>
          <w:sz w:val="22"/>
          <w:szCs w:val="22"/>
        </w:rPr>
        <w:t xml:space="preserve">program positioned to scale for rapid growth. </w:t>
      </w:r>
      <w:r w:rsidR="00432CAB" w:rsidRPr="00A1218E">
        <w:rPr>
          <w:rFonts w:ascii="Calibri" w:hAnsi="Calibri" w:cs="Calibri"/>
          <w:sz w:val="22"/>
          <w:szCs w:val="22"/>
        </w:rPr>
        <w:t xml:space="preserve">As a key member of </w:t>
      </w:r>
      <w:r w:rsidR="00405F68" w:rsidRPr="0072752A">
        <w:rPr>
          <w:rFonts w:ascii="Calibri" w:hAnsi="Calibri" w:cs="Calibri"/>
          <w:sz w:val="22"/>
          <w:szCs w:val="22"/>
        </w:rPr>
        <w:t xml:space="preserve">both </w:t>
      </w:r>
      <w:r w:rsidR="00432CAB" w:rsidRPr="00A1218E">
        <w:rPr>
          <w:rFonts w:ascii="Calibri" w:hAnsi="Calibri" w:cs="Calibri"/>
          <w:sz w:val="22"/>
          <w:szCs w:val="22"/>
        </w:rPr>
        <w:t xml:space="preserve">the PDG </w:t>
      </w:r>
      <w:r w:rsidR="00405F68" w:rsidRPr="0072752A">
        <w:rPr>
          <w:rFonts w:ascii="Calibri" w:hAnsi="Calibri" w:cs="Calibri"/>
          <w:sz w:val="22"/>
          <w:szCs w:val="22"/>
        </w:rPr>
        <w:t xml:space="preserve">and </w:t>
      </w:r>
      <w:r w:rsidR="0072752A">
        <w:rPr>
          <w:rFonts w:ascii="Calibri" w:hAnsi="Calibri" w:cs="Calibri"/>
          <w:sz w:val="22"/>
          <w:szCs w:val="22"/>
        </w:rPr>
        <w:t>SFN</w:t>
      </w:r>
      <w:r w:rsidR="00405F68" w:rsidRPr="0072752A">
        <w:rPr>
          <w:rFonts w:ascii="Calibri" w:hAnsi="Calibri" w:cs="Calibri"/>
          <w:sz w:val="22"/>
          <w:szCs w:val="22"/>
        </w:rPr>
        <w:t xml:space="preserve"> </w:t>
      </w:r>
      <w:r w:rsidR="00432CAB" w:rsidRPr="00A1218E">
        <w:rPr>
          <w:rFonts w:ascii="Calibri" w:hAnsi="Calibri" w:cs="Calibri"/>
          <w:sz w:val="22"/>
          <w:szCs w:val="22"/>
        </w:rPr>
        <w:t xml:space="preserve">leadership team, </w:t>
      </w:r>
      <w:r w:rsidR="00405F68" w:rsidRPr="0072752A">
        <w:rPr>
          <w:rFonts w:ascii="Calibri" w:hAnsi="Calibri" w:cs="Calibri"/>
          <w:sz w:val="22"/>
          <w:szCs w:val="22"/>
        </w:rPr>
        <w:t>Andrew</w:t>
      </w:r>
      <w:r w:rsidR="00432CAB" w:rsidRPr="00A1218E">
        <w:rPr>
          <w:rFonts w:ascii="Calibri" w:hAnsi="Calibri" w:cs="Calibri"/>
          <w:sz w:val="22"/>
          <w:szCs w:val="22"/>
        </w:rPr>
        <w:t xml:space="preserve"> will report to </w:t>
      </w:r>
      <w:r w:rsidR="00405F68" w:rsidRPr="0072752A">
        <w:rPr>
          <w:rFonts w:ascii="Calibri" w:hAnsi="Calibri" w:cs="Calibri"/>
          <w:sz w:val="22"/>
          <w:szCs w:val="22"/>
        </w:rPr>
        <w:t xml:space="preserve">PDG </w:t>
      </w:r>
      <w:r w:rsidR="00C64079">
        <w:rPr>
          <w:rFonts w:ascii="Calibri" w:hAnsi="Calibri" w:cs="Calibri"/>
          <w:sz w:val="22"/>
          <w:szCs w:val="22"/>
        </w:rPr>
        <w:t>CEO</w:t>
      </w:r>
      <w:r w:rsidR="00432CAB" w:rsidRPr="00A1218E">
        <w:rPr>
          <w:rFonts w:ascii="Calibri" w:hAnsi="Calibri" w:cs="Calibri"/>
          <w:sz w:val="22"/>
          <w:szCs w:val="22"/>
        </w:rPr>
        <w:t xml:space="preserve"> </w:t>
      </w:r>
      <w:r w:rsidR="00432CAB" w:rsidRPr="0072752A">
        <w:rPr>
          <w:rFonts w:ascii="Calibri" w:hAnsi="Calibri" w:cs="Calibri"/>
          <w:sz w:val="22"/>
          <w:szCs w:val="22"/>
        </w:rPr>
        <w:t>Ian Simpson and</w:t>
      </w:r>
      <w:r w:rsidR="00405F68" w:rsidRPr="0072752A">
        <w:rPr>
          <w:rFonts w:ascii="Calibri" w:hAnsi="Calibri" w:cs="Calibri"/>
          <w:sz w:val="22"/>
          <w:szCs w:val="22"/>
        </w:rPr>
        <w:t xml:space="preserve"> to</w:t>
      </w:r>
      <w:r w:rsidR="00432CAB" w:rsidRPr="0072752A">
        <w:rPr>
          <w:rFonts w:ascii="Calibri" w:hAnsi="Calibri" w:cs="Calibri"/>
          <w:sz w:val="22"/>
          <w:szCs w:val="22"/>
        </w:rPr>
        <w:t xml:space="preserve"> the Office of Chief Mike Wyse</w:t>
      </w:r>
      <w:r w:rsidR="00405F68" w:rsidRPr="0072752A">
        <w:rPr>
          <w:rFonts w:ascii="Calibri" w:hAnsi="Calibri" w:cs="Calibri"/>
          <w:sz w:val="22"/>
          <w:szCs w:val="22"/>
        </w:rPr>
        <w:t>.</w:t>
      </w:r>
    </w:p>
    <w:p w14:paraId="7EEBE157" w14:textId="2851EB39" w:rsidR="00432CAB" w:rsidRPr="0072752A" w:rsidRDefault="00432CAB" w:rsidP="00432CAB">
      <w:pPr>
        <w:rPr>
          <w:rFonts w:ascii="Calibri" w:hAnsi="Calibri" w:cs="Calibri"/>
          <w:sz w:val="22"/>
          <w:szCs w:val="22"/>
        </w:rPr>
      </w:pPr>
      <w:bookmarkStart w:id="1" w:name="_Hlk200613233"/>
      <w:r w:rsidRPr="0072752A">
        <w:rPr>
          <w:rFonts w:ascii="Calibri" w:hAnsi="Calibri" w:cs="Calibri"/>
          <w:sz w:val="22"/>
          <w:szCs w:val="22"/>
        </w:rPr>
        <w:t>“</w:t>
      </w:r>
      <w:r w:rsidR="00981796" w:rsidRPr="0072752A">
        <w:rPr>
          <w:rFonts w:ascii="Calibri" w:hAnsi="Calibri" w:cs="Calibri"/>
          <w:sz w:val="22"/>
          <w:szCs w:val="22"/>
        </w:rPr>
        <w:t>Andrew joins us with a track record of success in First Nation government and corporate leadership</w:t>
      </w:r>
      <w:r w:rsidRPr="0072752A">
        <w:rPr>
          <w:rFonts w:ascii="Calibri" w:hAnsi="Calibri" w:cs="Calibri"/>
          <w:sz w:val="22"/>
          <w:szCs w:val="22"/>
        </w:rPr>
        <w:t xml:space="preserve">,” said Ian Simpson, CEO, PDG. “He brings a wealth of experience in building scalable communication ecosystems, along with sharp strategic insight and an entrepreneurial mindset. Andrew’s ability to align communications with business objectives will be instrumental as we grow PDG and amplify the impact of our Nation’s investments.” </w:t>
      </w:r>
    </w:p>
    <w:bookmarkEnd w:id="1"/>
    <w:p w14:paraId="3A30C6E2" w14:textId="55879752" w:rsidR="00432CAB" w:rsidRPr="0072752A" w:rsidRDefault="00432CAB" w:rsidP="00432CAB">
      <w:pPr>
        <w:rPr>
          <w:rFonts w:ascii="Calibri" w:hAnsi="Calibri" w:cs="Calibri"/>
          <w:sz w:val="22"/>
          <w:szCs w:val="22"/>
        </w:rPr>
      </w:pPr>
      <w:r w:rsidRPr="0072752A">
        <w:rPr>
          <w:rFonts w:ascii="Calibri" w:hAnsi="Calibri" w:cs="Calibri"/>
          <w:sz w:val="22"/>
          <w:szCs w:val="22"/>
        </w:rPr>
        <w:t xml:space="preserve">Most recently, Andrew served as the founding Communications Manager for Snuneymuxw First Nation, where he built an award-winning communications department guided by a high </w:t>
      </w:r>
      <w:r w:rsidR="00981E63">
        <w:rPr>
          <w:rFonts w:ascii="Calibri" w:hAnsi="Calibri" w:cs="Calibri"/>
          <w:sz w:val="22"/>
          <w:szCs w:val="22"/>
        </w:rPr>
        <w:t>a</w:t>
      </w:r>
      <w:r w:rsidRPr="0072752A">
        <w:rPr>
          <w:rFonts w:ascii="Calibri" w:hAnsi="Calibri" w:cs="Calibri"/>
          <w:sz w:val="22"/>
          <w:szCs w:val="22"/>
        </w:rPr>
        <w:t>ncestral standard that ensures citizens are informed, included and connected to the priorities and achievements of the Nation.</w:t>
      </w:r>
    </w:p>
    <w:p w14:paraId="07B293E7" w14:textId="32AC9730" w:rsidR="00A67119" w:rsidRPr="0072752A" w:rsidRDefault="00981796" w:rsidP="00432CAB">
      <w:pPr>
        <w:rPr>
          <w:rFonts w:ascii="Calibri" w:hAnsi="Calibri" w:cs="Calibri"/>
          <w:sz w:val="22"/>
          <w:szCs w:val="22"/>
        </w:rPr>
      </w:pPr>
      <w:r w:rsidRPr="0072752A">
        <w:rPr>
          <w:rFonts w:ascii="Calibri" w:hAnsi="Calibri" w:cs="Calibri"/>
          <w:sz w:val="22"/>
          <w:szCs w:val="22"/>
        </w:rPr>
        <w:t>Prior to Snuneymuxw First Nation</w:t>
      </w:r>
      <w:r w:rsidR="00432CAB" w:rsidRPr="0072752A">
        <w:rPr>
          <w:rFonts w:ascii="Calibri" w:hAnsi="Calibri" w:cs="Calibri"/>
          <w:sz w:val="22"/>
          <w:szCs w:val="22"/>
        </w:rPr>
        <w:t>, Andrew held</w:t>
      </w:r>
      <w:r w:rsidRPr="0072752A">
        <w:rPr>
          <w:rFonts w:ascii="Calibri" w:hAnsi="Calibri" w:cs="Calibri"/>
          <w:sz w:val="22"/>
          <w:szCs w:val="22"/>
        </w:rPr>
        <w:t xml:space="preserve"> leadership</w:t>
      </w:r>
      <w:r w:rsidR="00432CAB" w:rsidRPr="0072752A">
        <w:rPr>
          <w:rFonts w:ascii="Calibri" w:hAnsi="Calibri" w:cs="Calibri"/>
          <w:sz w:val="22"/>
          <w:szCs w:val="22"/>
        </w:rPr>
        <w:t xml:space="preserve"> roles at MEC (Mountain Equipment Co-op/Company), where he led national PR, internal communications, and </w:t>
      </w:r>
      <w:r w:rsidRPr="0072752A">
        <w:rPr>
          <w:rFonts w:ascii="Calibri" w:hAnsi="Calibri" w:cs="Calibri"/>
          <w:sz w:val="22"/>
          <w:szCs w:val="22"/>
        </w:rPr>
        <w:t>content marketing</w:t>
      </w:r>
      <w:r w:rsidR="00432CAB" w:rsidRPr="0072752A">
        <w:rPr>
          <w:rFonts w:ascii="Calibri" w:hAnsi="Calibri" w:cs="Calibri"/>
          <w:sz w:val="22"/>
          <w:szCs w:val="22"/>
        </w:rPr>
        <w:t xml:space="preserve">. </w:t>
      </w:r>
      <w:r w:rsidR="00A67119" w:rsidRPr="0072752A">
        <w:rPr>
          <w:rFonts w:ascii="Calibri" w:hAnsi="Calibri" w:cs="Calibri"/>
          <w:sz w:val="22"/>
          <w:szCs w:val="22"/>
        </w:rPr>
        <w:t xml:space="preserve">His leadership </w:t>
      </w:r>
      <w:r w:rsidR="00626613">
        <w:rPr>
          <w:rFonts w:ascii="Calibri" w:hAnsi="Calibri" w:cs="Calibri"/>
          <w:sz w:val="22"/>
          <w:szCs w:val="22"/>
        </w:rPr>
        <w:t>propelled MEC to over</w:t>
      </w:r>
      <w:r w:rsidR="00A67119" w:rsidRPr="0072752A">
        <w:rPr>
          <w:rFonts w:ascii="Calibri" w:hAnsi="Calibri" w:cs="Calibri"/>
          <w:sz w:val="22"/>
          <w:szCs w:val="22"/>
        </w:rPr>
        <w:t xml:space="preserve"> 1 billion </w:t>
      </w:r>
      <w:proofErr w:type="gramStart"/>
      <w:r w:rsidR="001A334F">
        <w:rPr>
          <w:rFonts w:ascii="Calibri" w:hAnsi="Calibri" w:cs="Calibri"/>
          <w:sz w:val="22"/>
          <w:szCs w:val="22"/>
        </w:rPr>
        <w:t>annual</w:t>
      </w:r>
      <w:proofErr w:type="gramEnd"/>
      <w:r w:rsidR="001A334F">
        <w:rPr>
          <w:rFonts w:ascii="Calibri" w:hAnsi="Calibri" w:cs="Calibri"/>
          <w:sz w:val="22"/>
          <w:szCs w:val="22"/>
        </w:rPr>
        <w:t xml:space="preserve">, </w:t>
      </w:r>
      <w:r w:rsidR="001A334F" w:rsidRPr="0072752A">
        <w:rPr>
          <w:rFonts w:ascii="Calibri" w:hAnsi="Calibri" w:cs="Calibri"/>
          <w:sz w:val="22"/>
          <w:szCs w:val="22"/>
        </w:rPr>
        <w:t>verified</w:t>
      </w:r>
      <w:r w:rsidR="001A334F">
        <w:rPr>
          <w:rFonts w:ascii="Calibri" w:hAnsi="Calibri" w:cs="Calibri"/>
          <w:sz w:val="22"/>
          <w:szCs w:val="22"/>
        </w:rPr>
        <w:t xml:space="preserve">, </w:t>
      </w:r>
      <w:r w:rsidR="00A67119" w:rsidRPr="0072752A">
        <w:rPr>
          <w:rFonts w:ascii="Calibri" w:hAnsi="Calibri" w:cs="Calibri"/>
          <w:sz w:val="22"/>
          <w:szCs w:val="22"/>
        </w:rPr>
        <w:t>earned media impressions - a Canadian sporting goods record</w:t>
      </w:r>
      <w:r w:rsidR="00626613">
        <w:rPr>
          <w:rFonts w:ascii="Calibri" w:hAnsi="Calibri" w:cs="Calibri"/>
          <w:sz w:val="22"/>
          <w:szCs w:val="22"/>
        </w:rPr>
        <w:t xml:space="preserve"> </w:t>
      </w:r>
      <w:r w:rsidR="00E02270">
        <w:rPr>
          <w:rFonts w:ascii="Calibri" w:hAnsi="Calibri" w:cs="Calibri"/>
          <w:sz w:val="22"/>
          <w:szCs w:val="22"/>
        </w:rPr>
        <w:t>- while securing</w:t>
      </w:r>
      <w:r w:rsidR="00E02270" w:rsidRPr="00E02270">
        <w:t xml:space="preserve"> </w:t>
      </w:r>
      <w:r w:rsidR="00E02270" w:rsidRPr="00E02270">
        <w:rPr>
          <w:rFonts w:ascii="Calibri" w:hAnsi="Calibri" w:cs="Calibri"/>
          <w:sz w:val="22"/>
          <w:szCs w:val="22"/>
        </w:rPr>
        <w:t>Strategy Magazine’s Brand of the Year</w:t>
      </w:r>
      <w:r w:rsidR="00E02270">
        <w:rPr>
          <w:rFonts w:ascii="Calibri" w:hAnsi="Calibri" w:cs="Calibri"/>
          <w:sz w:val="22"/>
          <w:szCs w:val="22"/>
        </w:rPr>
        <w:t xml:space="preserve"> and Canada’s Most Trusted Brand (</w:t>
      </w:r>
      <w:r w:rsidR="00E02270" w:rsidRPr="00E02270">
        <w:rPr>
          <w:rFonts w:ascii="Calibri" w:hAnsi="Calibri" w:cs="Calibri"/>
          <w:sz w:val="22"/>
          <w:szCs w:val="22"/>
        </w:rPr>
        <w:t>Gustavson Brand Trust Index</w:t>
      </w:r>
      <w:r w:rsidR="00E02270">
        <w:rPr>
          <w:rFonts w:ascii="Calibri" w:hAnsi="Calibri" w:cs="Calibri"/>
          <w:sz w:val="22"/>
          <w:szCs w:val="22"/>
        </w:rPr>
        <w:t>).</w:t>
      </w:r>
    </w:p>
    <w:p w14:paraId="569EE24A" w14:textId="6197F936" w:rsidR="00432CAB" w:rsidRPr="0072752A" w:rsidRDefault="00432CAB" w:rsidP="00432CAB">
      <w:pPr>
        <w:rPr>
          <w:rFonts w:ascii="Calibri" w:hAnsi="Calibri" w:cs="Calibri"/>
          <w:sz w:val="22"/>
          <w:szCs w:val="22"/>
        </w:rPr>
      </w:pPr>
      <w:r w:rsidRPr="0072752A">
        <w:rPr>
          <w:rFonts w:ascii="Calibri" w:hAnsi="Calibri" w:cs="Calibri"/>
          <w:sz w:val="22"/>
          <w:szCs w:val="22"/>
        </w:rPr>
        <w:t xml:space="preserve">The Petroglyph Development Group (PDG) portfolio is a diversified engine of </w:t>
      </w:r>
      <w:r w:rsidR="00417E69" w:rsidRPr="0072752A">
        <w:rPr>
          <w:rFonts w:ascii="Calibri" w:hAnsi="Calibri" w:cs="Calibri"/>
          <w:sz w:val="22"/>
          <w:szCs w:val="22"/>
        </w:rPr>
        <w:t>Snuneymuxw</w:t>
      </w:r>
      <w:r w:rsidRPr="0072752A">
        <w:rPr>
          <w:rFonts w:ascii="Calibri" w:hAnsi="Calibri" w:cs="Calibri"/>
          <w:sz w:val="22"/>
          <w:szCs w:val="22"/>
        </w:rPr>
        <w:t xml:space="preserve"> economic power, spanning multiple sectors including: </w:t>
      </w:r>
    </w:p>
    <w:p w14:paraId="3203ADB7" w14:textId="3B1B589A" w:rsidR="00E512BE" w:rsidRDefault="00432CAB" w:rsidP="00432CAB">
      <w:pPr>
        <w:rPr>
          <w:rFonts w:ascii="Calibri" w:hAnsi="Calibri" w:cs="Calibri"/>
          <w:sz w:val="22"/>
          <w:szCs w:val="22"/>
        </w:rPr>
      </w:pPr>
      <w:r w:rsidRPr="0072752A">
        <w:rPr>
          <w:rFonts w:ascii="Calibri" w:hAnsi="Calibri" w:cs="Calibri"/>
          <w:sz w:val="22"/>
          <w:szCs w:val="22"/>
        </w:rPr>
        <w:t xml:space="preserve">Real Estate and Waterfront Redevelopment; Gaming and Entertainment; </w:t>
      </w:r>
      <w:r w:rsidR="00813443" w:rsidRPr="0072752A">
        <w:rPr>
          <w:rFonts w:ascii="Calibri" w:hAnsi="Calibri" w:cs="Calibri"/>
          <w:sz w:val="22"/>
          <w:szCs w:val="22"/>
        </w:rPr>
        <w:t xml:space="preserve">Forestry: </w:t>
      </w:r>
      <w:r w:rsidRPr="0072752A">
        <w:rPr>
          <w:rFonts w:ascii="Calibri" w:hAnsi="Calibri" w:cs="Calibri"/>
          <w:sz w:val="22"/>
          <w:szCs w:val="22"/>
        </w:rPr>
        <w:t>Hospitality</w:t>
      </w:r>
      <w:r w:rsidR="007232FA" w:rsidRPr="0072752A">
        <w:rPr>
          <w:rFonts w:ascii="Calibri" w:hAnsi="Calibri" w:cs="Calibri"/>
          <w:sz w:val="22"/>
          <w:szCs w:val="22"/>
        </w:rPr>
        <w:t xml:space="preserve"> and Tourism</w:t>
      </w:r>
      <w:r w:rsidRPr="0072752A">
        <w:rPr>
          <w:rFonts w:ascii="Calibri" w:hAnsi="Calibri" w:cs="Calibri"/>
          <w:sz w:val="22"/>
          <w:szCs w:val="22"/>
        </w:rPr>
        <w:t>; Cannabis Production and Retail; Transport and Logistics; Fuel and Convenience Retail; Seafood and Marine Economy.</w:t>
      </w:r>
      <w:bookmarkEnd w:id="0"/>
    </w:p>
    <w:p w14:paraId="77EB696A" w14:textId="575A3FE2" w:rsidR="0072752A" w:rsidRPr="0072752A" w:rsidRDefault="0072752A" w:rsidP="0072752A">
      <w:pPr>
        <w:ind w:left="2880" w:firstLine="720"/>
        <w:rPr>
          <w:rFonts w:ascii="Calibri" w:hAnsi="Calibri" w:cs="Calibri"/>
          <w:sz w:val="22"/>
          <w:szCs w:val="22"/>
        </w:rPr>
      </w:pPr>
      <w:r w:rsidRPr="0072752A">
        <w:rPr>
          <w:rFonts w:ascii="Calibri" w:hAnsi="Calibri" w:cs="Calibri"/>
          <w:sz w:val="22"/>
          <w:szCs w:val="22"/>
        </w:rPr>
        <w:t>- END -</w:t>
      </w:r>
    </w:p>
    <w:p w14:paraId="07CC370B" w14:textId="77777777" w:rsidR="0072752A" w:rsidRPr="0072752A" w:rsidRDefault="0072752A" w:rsidP="00432CAB">
      <w:pPr>
        <w:rPr>
          <w:rFonts w:ascii="Calibri" w:hAnsi="Calibri" w:cs="Calibri"/>
          <w:sz w:val="22"/>
          <w:szCs w:val="22"/>
        </w:rPr>
      </w:pPr>
    </w:p>
    <w:p w14:paraId="68B589C6" w14:textId="2922CE16" w:rsidR="00FF6D8E" w:rsidRPr="0072752A" w:rsidRDefault="00FF6D8E" w:rsidP="00432CAB">
      <w:pPr>
        <w:rPr>
          <w:rFonts w:ascii="Calibri" w:hAnsi="Calibri" w:cs="Calibri"/>
          <w:b/>
          <w:bCs/>
          <w:sz w:val="22"/>
          <w:szCs w:val="22"/>
          <w:u w:val="single"/>
        </w:rPr>
      </w:pPr>
      <w:r w:rsidRPr="0072752A">
        <w:rPr>
          <w:rFonts w:ascii="Calibri" w:hAnsi="Calibri" w:cs="Calibri"/>
          <w:b/>
          <w:bCs/>
          <w:sz w:val="22"/>
          <w:szCs w:val="22"/>
          <w:u w:val="single"/>
        </w:rPr>
        <w:t>About Petroglyph Development Group</w:t>
      </w:r>
    </w:p>
    <w:p w14:paraId="4BE79168" w14:textId="111900C7" w:rsidR="00FF6D8E" w:rsidRPr="0072752A" w:rsidRDefault="00A828B5" w:rsidP="00A828B5">
      <w:pPr>
        <w:rPr>
          <w:rFonts w:ascii="Calibri" w:hAnsi="Calibri" w:cs="Calibri"/>
          <w:sz w:val="22"/>
          <w:szCs w:val="22"/>
        </w:rPr>
      </w:pPr>
      <w:r w:rsidRPr="0072752A">
        <w:rPr>
          <w:rFonts w:ascii="Calibri" w:hAnsi="Calibri" w:cs="Calibri"/>
          <w:sz w:val="22"/>
          <w:szCs w:val="22"/>
        </w:rPr>
        <w:t>Petroglyph Development Group (PDG) is a wholly owned corporation of Snuneymuxw First Nation, entrusted with advancing business and economic development. PDG works to unlock the full economic potential of Snuneymuxw in pursuit of Nation-building. In seven years, PDG has secured over half a billion dollars in Nation assets, guided by a clear vision to become the strongest First Nation economy.</w:t>
      </w:r>
    </w:p>
    <w:sectPr w:rsidR="00FF6D8E" w:rsidRPr="007275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B2B4" w14:textId="77777777" w:rsidR="00DE02DB" w:rsidRDefault="00DE02DB" w:rsidP="00DE02DB">
      <w:pPr>
        <w:spacing w:after="0" w:line="240" w:lineRule="auto"/>
      </w:pPr>
      <w:r>
        <w:separator/>
      </w:r>
    </w:p>
  </w:endnote>
  <w:endnote w:type="continuationSeparator" w:id="0">
    <w:p w14:paraId="2B190E20" w14:textId="77777777" w:rsidR="00DE02DB" w:rsidRDefault="00DE02DB" w:rsidP="00DE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13976" w14:textId="77777777" w:rsidR="00DE02DB" w:rsidRDefault="00DE02DB" w:rsidP="00DE02DB">
      <w:pPr>
        <w:spacing w:after="0" w:line="240" w:lineRule="auto"/>
      </w:pPr>
      <w:r>
        <w:separator/>
      </w:r>
    </w:p>
  </w:footnote>
  <w:footnote w:type="continuationSeparator" w:id="0">
    <w:p w14:paraId="37646AA9" w14:textId="77777777" w:rsidR="00DE02DB" w:rsidRDefault="00DE02DB" w:rsidP="00DE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6971" w14:textId="163D2432" w:rsidR="00C64079" w:rsidRPr="00C64079" w:rsidRDefault="00C64079">
    <w:pPr>
      <w:pStyle w:val="Header"/>
      <w:rPr>
        <w:b/>
        <w:bCs/>
      </w:rPr>
    </w:pPr>
    <w:r>
      <w:rPr>
        <w:noProof/>
      </w:rPr>
      <w:drawing>
        <wp:anchor distT="0" distB="0" distL="114300" distR="114300" simplePos="0" relativeHeight="251659264" behindDoc="0" locked="0" layoutInCell="1" allowOverlap="1" wp14:anchorId="42A2579F" wp14:editId="1A322E18">
          <wp:simplePos x="0" y="0"/>
          <wp:positionH relativeFrom="column">
            <wp:posOffset>-313150</wp:posOffset>
          </wp:positionH>
          <wp:positionV relativeFrom="paragraph">
            <wp:posOffset>-95250</wp:posOffset>
          </wp:positionV>
          <wp:extent cx="1924050" cy="554355"/>
          <wp:effectExtent l="0" t="0" r="0" b="0"/>
          <wp:wrapThrough wrapText="bothSides">
            <wp:wrapPolygon edited="0">
              <wp:start x="0" y="0"/>
              <wp:lineTo x="0" y="20784"/>
              <wp:lineTo x="21386" y="20784"/>
              <wp:lineTo x="21386" y="0"/>
              <wp:lineTo x="0" y="0"/>
            </wp:wrapPolygon>
          </wp:wrapThrough>
          <wp:docPr id="41169617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9617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2405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6E83"/>
    <w:multiLevelType w:val="multilevel"/>
    <w:tmpl w:val="E792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C75AC"/>
    <w:multiLevelType w:val="multilevel"/>
    <w:tmpl w:val="13D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A6242"/>
    <w:multiLevelType w:val="multilevel"/>
    <w:tmpl w:val="84E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6764D"/>
    <w:multiLevelType w:val="hybridMultilevel"/>
    <w:tmpl w:val="15E65890"/>
    <w:lvl w:ilvl="0" w:tplc="890C1C04">
      <w:start w:val="55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3BF72416"/>
    <w:multiLevelType w:val="hybridMultilevel"/>
    <w:tmpl w:val="E6444B0C"/>
    <w:lvl w:ilvl="0" w:tplc="529CB6F2">
      <w:start w:val="55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9E0CD1"/>
    <w:multiLevelType w:val="multilevel"/>
    <w:tmpl w:val="C316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F0FF9"/>
    <w:multiLevelType w:val="hybridMultilevel"/>
    <w:tmpl w:val="8FF66064"/>
    <w:lvl w:ilvl="0" w:tplc="FBBC19DC">
      <w:start w:val="55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765E70"/>
    <w:multiLevelType w:val="hybridMultilevel"/>
    <w:tmpl w:val="9FCA8722"/>
    <w:lvl w:ilvl="0" w:tplc="86E0BBD0">
      <w:start w:val="5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375357">
    <w:abstractNumId w:val="5"/>
  </w:num>
  <w:num w:numId="2" w16cid:durableId="2034379134">
    <w:abstractNumId w:val="2"/>
  </w:num>
  <w:num w:numId="3" w16cid:durableId="1335835995">
    <w:abstractNumId w:val="1"/>
  </w:num>
  <w:num w:numId="4" w16cid:durableId="452139090">
    <w:abstractNumId w:val="0"/>
  </w:num>
  <w:num w:numId="5" w16cid:durableId="618536319">
    <w:abstractNumId w:val="7"/>
  </w:num>
  <w:num w:numId="6" w16cid:durableId="829634280">
    <w:abstractNumId w:val="4"/>
  </w:num>
  <w:num w:numId="7" w16cid:durableId="1190491173">
    <w:abstractNumId w:val="6"/>
  </w:num>
  <w:num w:numId="8" w16cid:durableId="936444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BE"/>
    <w:rsid w:val="000B1E7D"/>
    <w:rsid w:val="001A334F"/>
    <w:rsid w:val="001E5754"/>
    <w:rsid w:val="0025183D"/>
    <w:rsid w:val="002C3A2E"/>
    <w:rsid w:val="002F083B"/>
    <w:rsid w:val="00375219"/>
    <w:rsid w:val="003922FF"/>
    <w:rsid w:val="003E16C6"/>
    <w:rsid w:val="00405F68"/>
    <w:rsid w:val="00417E69"/>
    <w:rsid w:val="00432CAB"/>
    <w:rsid w:val="004D3F01"/>
    <w:rsid w:val="00503AAE"/>
    <w:rsid w:val="00512244"/>
    <w:rsid w:val="005802B7"/>
    <w:rsid w:val="005A2699"/>
    <w:rsid w:val="005E75C2"/>
    <w:rsid w:val="005F0B9B"/>
    <w:rsid w:val="00626613"/>
    <w:rsid w:val="006842C9"/>
    <w:rsid w:val="006B6DDA"/>
    <w:rsid w:val="006D5066"/>
    <w:rsid w:val="007232FA"/>
    <w:rsid w:val="0072752A"/>
    <w:rsid w:val="007E3C6F"/>
    <w:rsid w:val="00813443"/>
    <w:rsid w:val="00827AB0"/>
    <w:rsid w:val="00856290"/>
    <w:rsid w:val="00881F73"/>
    <w:rsid w:val="00883574"/>
    <w:rsid w:val="00933FCC"/>
    <w:rsid w:val="00981796"/>
    <w:rsid w:val="00981E63"/>
    <w:rsid w:val="00991E20"/>
    <w:rsid w:val="00A00D00"/>
    <w:rsid w:val="00A1218E"/>
    <w:rsid w:val="00A67119"/>
    <w:rsid w:val="00A77FBF"/>
    <w:rsid w:val="00A828B5"/>
    <w:rsid w:val="00B1222B"/>
    <w:rsid w:val="00B35147"/>
    <w:rsid w:val="00C05F8B"/>
    <w:rsid w:val="00C64079"/>
    <w:rsid w:val="00D01743"/>
    <w:rsid w:val="00D01F0E"/>
    <w:rsid w:val="00D26564"/>
    <w:rsid w:val="00D50983"/>
    <w:rsid w:val="00D60B12"/>
    <w:rsid w:val="00D7052F"/>
    <w:rsid w:val="00DE02DB"/>
    <w:rsid w:val="00E02270"/>
    <w:rsid w:val="00E512BE"/>
    <w:rsid w:val="00F042CE"/>
    <w:rsid w:val="00F05374"/>
    <w:rsid w:val="00F05EBA"/>
    <w:rsid w:val="00F653A1"/>
    <w:rsid w:val="00F94B93"/>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CEF71"/>
  <w15:chartTrackingRefBased/>
  <w15:docId w15:val="{E64BB57B-8A53-4869-8B86-F1270AF4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AB"/>
  </w:style>
  <w:style w:type="paragraph" w:styleId="Heading1">
    <w:name w:val="heading 1"/>
    <w:basedOn w:val="Normal"/>
    <w:next w:val="Normal"/>
    <w:link w:val="Heading1Char"/>
    <w:uiPriority w:val="9"/>
    <w:qFormat/>
    <w:rsid w:val="00E51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2BE"/>
    <w:rPr>
      <w:rFonts w:eastAsiaTheme="majorEastAsia" w:cstheme="majorBidi"/>
      <w:color w:val="272727" w:themeColor="text1" w:themeTint="D8"/>
    </w:rPr>
  </w:style>
  <w:style w:type="paragraph" w:styleId="Title">
    <w:name w:val="Title"/>
    <w:basedOn w:val="Normal"/>
    <w:next w:val="Normal"/>
    <w:link w:val="TitleChar"/>
    <w:uiPriority w:val="10"/>
    <w:qFormat/>
    <w:rsid w:val="00E51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2BE"/>
    <w:pPr>
      <w:spacing w:before="160"/>
      <w:jc w:val="center"/>
    </w:pPr>
    <w:rPr>
      <w:i/>
      <w:iCs/>
      <w:color w:val="404040" w:themeColor="text1" w:themeTint="BF"/>
    </w:rPr>
  </w:style>
  <w:style w:type="character" w:customStyle="1" w:styleId="QuoteChar">
    <w:name w:val="Quote Char"/>
    <w:basedOn w:val="DefaultParagraphFont"/>
    <w:link w:val="Quote"/>
    <w:uiPriority w:val="29"/>
    <w:rsid w:val="00E512BE"/>
    <w:rPr>
      <w:i/>
      <w:iCs/>
      <w:color w:val="404040" w:themeColor="text1" w:themeTint="BF"/>
    </w:rPr>
  </w:style>
  <w:style w:type="paragraph" w:styleId="ListParagraph">
    <w:name w:val="List Paragraph"/>
    <w:basedOn w:val="Normal"/>
    <w:uiPriority w:val="34"/>
    <w:qFormat/>
    <w:rsid w:val="00E512BE"/>
    <w:pPr>
      <w:ind w:left="720"/>
      <w:contextualSpacing/>
    </w:pPr>
  </w:style>
  <w:style w:type="character" w:styleId="IntenseEmphasis">
    <w:name w:val="Intense Emphasis"/>
    <w:basedOn w:val="DefaultParagraphFont"/>
    <w:uiPriority w:val="21"/>
    <w:qFormat/>
    <w:rsid w:val="00E512BE"/>
    <w:rPr>
      <w:i/>
      <w:iCs/>
      <w:color w:val="0F4761" w:themeColor="accent1" w:themeShade="BF"/>
    </w:rPr>
  </w:style>
  <w:style w:type="paragraph" w:styleId="IntenseQuote">
    <w:name w:val="Intense Quote"/>
    <w:basedOn w:val="Normal"/>
    <w:next w:val="Normal"/>
    <w:link w:val="IntenseQuoteChar"/>
    <w:uiPriority w:val="30"/>
    <w:qFormat/>
    <w:rsid w:val="00E51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2BE"/>
    <w:rPr>
      <w:i/>
      <w:iCs/>
      <w:color w:val="0F4761" w:themeColor="accent1" w:themeShade="BF"/>
    </w:rPr>
  </w:style>
  <w:style w:type="character" w:styleId="IntenseReference">
    <w:name w:val="Intense Reference"/>
    <w:basedOn w:val="DefaultParagraphFont"/>
    <w:uiPriority w:val="32"/>
    <w:qFormat/>
    <w:rsid w:val="00E512BE"/>
    <w:rPr>
      <w:b/>
      <w:bCs/>
      <w:smallCaps/>
      <w:color w:val="0F4761" w:themeColor="accent1" w:themeShade="BF"/>
      <w:spacing w:val="5"/>
    </w:rPr>
  </w:style>
  <w:style w:type="paragraph" w:styleId="Header">
    <w:name w:val="header"/>
    <w:basedOn w:val="Normal"/>
    <w:link w:val="HeaderChar"/>
    <w:uiPriority w:val="99"/>
    <w:unhideWhenUsed/>
    <w:rsid w:val="00DE0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DB"/>
  </w:style>
  <w:style w:type="paragraph" w:styleId="Footer">
    <w:name w:val="footer"/>
    <w:basedOn w:val="Normal"/>
    <w:link w:val="FooterChar"/>
    <w:uiPriority w:val="99"/>
    <w:unhideWhenUsed/>
    <w:rsid w:val="00DE0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913170">
      <w:bodyDiv w:val="1"/>
      <w:marLeft w:val="0"/>
      <w:marRight w:val="0"/>
      <w:marTop w:val="0"/>
      <w:marBottom w:val="0"/>
      <w:divBdr>
        <w:top w:val="none" w:sz="0" w:space="0" w:color="auto"/>
        <w:left w:val="none" w:sz="0" w:space="0" w:color="auto"/>
        <w:bottom w:val="none" w:sz="0" w:space="0" w:color="auto"/>
        <w:right w:val="none" w:sz="0" w:space="0" w:color="auto"/>
      </w:divBdr>
    </w:div>
    <w:div w:id="595213739">
      <w:bodyDiv w:val="1"/>
      <w:marLeft w:val="0"/>
      <w:marRight w:val="0"/>
      <w:marTop w:val="0"/>
      <w:marBottom w:val="0"/>
      <w:divBdr>
        <w:top w:val="none" w:sz="0" w:space="0" w:color="auto"/>
        <w:left w:val="none" w:sz="0" w:space="0" w:color="auto"/>
        <w:bottom w:val="none" w:sz="0" w:space="0" w:color="auto"/>
        <w:right w:val="none" w:sz="0" w:space="0" w:color="auto"/>
      </w:divBdr>
    </w:div>
    <w:div w:id="657728692">
      <w:bodyDiv w:val="1"/>
      <w:marLeft w:val="0"/>
      <w:marRight w:val="0"/>
      <w:marTop w:val="0"/>
      <w:marBottom w:val="0"/>
      <w:divBdr>
        <w:top w:val="none" w:sz="0" w:space="0" w:color="auto"/>
        <w:left w:val="none" w:sz="0" w:space="0" w:color="auto"/>
        <w:bottom w:val="none" w:sz="0" w:space="0" w:color="auto"/>
        <w:right w:val="none" w:sz="0" w:space="0" w:color="auto"/>
      </w:divBdr>
    </w:div>
    <w:div w:id="1113479048">
      <w:bodyDiv w:val="1"/>
      <w:marLeft w:val="0"/>
      <w:marRight w:val="0"/>
      <w:marTop w:val="0"/>
      <w:marBottom w:val="0"/>
      <w:divBdr>
        <w:top w:val="none" w:sz="0" w:space="0" w:color="auto"/>
        <w:left w:val="none" w:sz="0" w:space="0" w:color="auto"/>
        <w:bottom w:val="none" w:sz="0" w:space="0" w:color="auto"/>
        <w:right w:val="none" w:sz="0" w:space="0" w:color="auto"/>
      </w:divBdr>
    </w:div>
    <w:div w:id="1340934870">
      <w:bodyDiv w:val="1"/>
      <w:marLeft w:val="0"/>
      <w:marRight w:val="0"/>
      <w:marTop w:val="0"/>
      <w:marBottom w:val="0"/>
      <w:divBdr>
        <w:top w:val="none" w:sz="0" w:space="0" w:color="auto"/>
        <w:left w:val="none" w:sz="0" w:space="0" w:color="auto"/>
        <w:bottom w:val="none" w:sz="0" w:space="0" w:color="auto"/>
        <w:right w:val="none" w:sz="0" w:space="0" w:color="auto"/>
      </w:divBdr>
    </w:div>
    <w:div w:id="1622033093">
      <w:bodyDiv w:val="1"/>
      <w:marLeft w:val="0"/>
      <w:marRight w:val="0"/>
      <w:marTop w:val="0"/>
      <w:marBottom w:val="0"/>
      <w:divBdr>
        <w:top w:val="none" w:sz="0" w:space="0" w:color="auto"/>
        <w:left w:val="none" w:sz="0" w:space="0" w:color="auto"/>
        <w:bottom w:val="none" w:sz="0" w:space="0" w:color="auto"/>
        <w:right w:val="none" w:sz="0" w:space="0" w:color="auto"/>
      </w:divBdr>
    </w:div>
    <w:div w:id="1690789220">
      <w:bodyDiv w:val="1"/>
      <w:marLeft w:val="0"/>
      <w:marRight w:val="0"/>
      <w:marTop w:val="0"/>
      <w:marBottom w:val="0"/>
      <w:divBdr>
        <w:top w:val="none" w:sz="0" w:space="0" w:color="auto"/>
        <w:left w:val="none" w:sz="0" w:space="0" w:color="auto"/>
        <w:bottom w:val="none" w:sz="0" w:space="0" w:color="auto"/>
        <w:right w:val="none" w:sz="0" w:space="0" w:color="auto"/>
      </w:divBdr>
    </w:div>
    <w:div w:id="17523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Sutherland</dc:creator>
  <cp:keywords/>
  <dc:description/>
  <cp:lastModifiedBy>Andrew Sutherland</cp:lastModifiedBy>
  <cp:revision>11</cp:revision>
  <cp:lastPrinted>2025-06-11T22:53:00Z</cp:lastPrinted>
  <dcterms:created xsi:type="dcterms:W3CDTF">2025-06-12T18:51:00Z</dcterms:created>
  <dcterms:modified xsi:type="dcterms:W3CDTF">2025-06-12T21:18:00Z</dcterms:modified>
</cp:coreProperties>
</file>